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55" w:rsidRPr="00580231" w:rsidRDefault="00897455" w:rsidP="0058023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02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УГОВОР О НАБАВЦИ РАДОВА</w:t>
      </w:r>
    </w:p>
    <w:p w:rsidR="00897455" w:rsidRPr="00580231" w:rsidRDefault="00897455" w:rsidP="0058023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набавка ПВЦ столарије са уградњом на згради Центра за социјални рад за општину Кучево</w:t>
      </w:r>
    </w:p>
    <w:p w:rsidR="00897455" w:rsidRPr="00580231" w:rsidRDefault="00897455" w:rsidP="0058023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897455" w:rsidRPr="00580231" w:rsidRDefault="00897455" w:rsidP="005802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455" w:rsidRPr="00580231" w:rsidRDefault="00897455" w:rsidP="0058023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0231">
        <w:rPr>
          <w:rFonts w:ascii="Times New Roman" w:hAnsi="Times New Roman" w:cs="Times New Roman"/>
          <w:b/>
          <w:i/>
          <w:iCs/>
          <w:sz w:val="24"/>
          <w:szCs w:val="24"/>
        </w:rPr>
        <w:t>Закључен између:</w:t>
      </w:r>
    </w:p>
    <w:p w:rsidR="00897455" w:rsidRPr="00580231" w:rsidRDefault="00897455" w:rsidP="00580231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0231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Наручиоца: ЦЕНТРА ЗА СОЦИЈАЛНИ РАД ЗА ОПШТИНУ КУЧЕВО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897455" w:rsidRPr="00580231" w:rsidRDefault="00897455" w:rsidP="00580231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580231">
        <w:rPr>
          <w:rFonts w:ascii="Times New Roman" w:eastAsia="Times New Roman" w:hAnsi="Times New Roman" w:cs="Times New Roman"/>
          <w:iCs/>
          <w:sz w:val="24"/>
          <w:szCs w:val="24"/>
        </w:rPr>
        <w:t xml:space="preserve">са седиштем у 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Кучеву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</w:rPr>
        <w:t xml:space="preserve">, улица 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Светог Саве 213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</w:rPr>
        <w:t>, ПИБ: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101278129 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</w:rPr>
        <w:t xml:space="preserve"> Матични број: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07291744,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</w:rPr>
        <w:t xml:space="preserve"> Број рачуна: 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840-371667-45 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</w:rPr>
        <w:t>,Телефон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/ т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</w:rPr>
        <w:t>елефакс: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012/852-369</w:t>
      </w:r>
    </w:p>
    <w:p w:rsidR="00897455" w:rsidRPr="00580231" w:rsidRDefault="00897455" w:rsidP="00580231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0231">
        <w:rPr>
          <w:rFonts w:ascii="Times New Roman" w:eastAsia="Times New Roman" w:hAnsi="Times New Roman" w:cs="Times New Roman"/>
          <w:iCs/>
          <w:sz w:val="24"/>
          <w:szCs w:val="24"/>
        </w:rPr>
        <w:t>кога заступа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директор Слађана Марановић Николић 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</w:rPr>
        <w:t xml:space="preserve">(у даљем тексту: 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Наручилац</w:t>
      </w:r>
      <w:r w:rsidRPr="00580231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897455" w:rsidRPr="00580231" w:rsidRDefault="00897455" w:rsidP="0058023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iCs/>
          <w:sz w:val="24"/>
          <w:szCs w:val="24"/>
          <w:lang w:val="sr-Cyrl-CS"/>
        </w:rPr>
        <w:t>и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:rsidR="00897455" w:rsidRPr="00B43619" w:rsidRDefault="00B43619" w:rsidP="00580231">
      <w:pPr>
        <w:spacing w:after="0" w:line="240" w:lineRule="auto"/>
        <w:ind w:right="-334"/>
        <w:rPr>
          <w:rFonts w:ascii="Times New Roman" w:hAnsi="Times New Roman" w:cs="Times New Roman"/>
          <w:iCs/>
          <w:sz w:val="24"/>
          <w:szCs w:val="24"/>
        </w:rPr>
      </w:pPr>
      <w:r w:rsidRPr="00B43619">
        <w:rPr>
          <w:rFonts w:ascii="Times New Roman" w:hAnsi="Times New Roman" w:cs="Times New Roman"/>
          <w:iCs/>
          <w:sz w:val="24"/>
          <w:szCs w:val="24"/>
        </w:rPr>
        <w:t>ДП „СЛОГА“</w:t>
      </w:r>
      <w:r>
        <w:rPr>
          <w:rFonts w:ascii="Times New Roman" w:hAnsi="Times New Roman" w:cs="Times New Roman"/>
          <w:iCs/>
          <w:sz w:val="24"/>
          <w:szCs w:val="24"/>
        </w:rPr>
        <w:t>Београд</w:t>
      </w:r>
      <w:r w:rsidR="00B1791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97455" w:rsidRPr="00B43619">
        <w:rPr>
          <w:rFonts w:ascii="Times New Roman" w:hAnsi="Times New Roman" w:cs="Times New Roman"/>
          <w:iCs/>
          <w:sz w:val="24"/>
          <w:szCs w:val="24"/>
        </w:rPr>
        <w:t xml:space="preserve">са седиштем у </w:t>
      </w:r>
      <w:r w:rsidR="00B1791A">
        <w:rPr>
          <w:rFonts w:ascii="Times New Roman" w:hAnsi="Times New Roman" w:cs="Times New Roman"/>
          <w:iCs/>
          <w:sz w:val="24"/>
          <w:szCs w:val="24"/>
        </w:rPr>
        <w:t>Београду</w:t>
      </w:r>
      <w:r w:rsidR="00897455" w:rsidRPr="00B43619">
        <w:rPr>
          <w:rFonts w:ascii="Times New Roman" w:hAnsi="Times New Roman" w:cs="Times New Roman"/>
          <w:iCs/>
          <w:sz w:val="24"/>
          <w:szCs w:val="24"/>
        </w:rPr>
        <w:t xml:space="preserve">, улица </w:t>
      </w:r>
      <w:r w:rsidR="00B1791A">
        <w:rPr>
          <w:rFonts w:ascii="Times New Roman" w:hAnsi="Times New Roman" w:cs="Times New Roman"/>
          <w:iCs/>
          <w:sz w:val="24"/>
          <w:szCs w:val="24"/>
        </w:rPr>
        <w:t>Јеврејска 24</w:t>
      </w:r>
      <w:r w:rsidR="00897455" w:rsidRPr="00B43619">
        <w:rPr>
          <w:rFonts w:ascii="Times New Roman" w:hAnsi="Times New Roman" w:cs="Times New Roman"/>
          <w:iCs/>
          <w:sz w:val="24"/>
          <w:szCs w:val="24"/>
        </w:rPr>
        <w:t>, ПИБ:</w:t>
      </w:r>
      <w:r w:rsidR="00B1791A">
        <w:rPr>
          <w:rFonts w:ascii="Times New Roman" w:hAnsi="Times New Roman" w:cs="Times New Roman"/>
          <w:iCs/>
          <w:sz w:val="24"/>
          <w:szCs w:val="24"/>
        </w:rPr>
        <w:t xml:space="preserve"> 100039116,</w:t>
      </w:r>
      <w:r w:rsidR="00897455" w:rsidRPr="00B43619">
        <w:rPr>
          <w:rFonts w:ascii="Times New Roman" w:hAnsi="Times New Roman" w:cs="Times New Roman"/>
          <w:iCs/>
          <w:sz w:val="24"/>
          <w:szCs w:val="24"/>
        </w:rPr>
        <w:t xml:space="preserve"> Матични број: </w:t>
      </w:r>
      <w:r w:rsidR="0051131E">
        <w:rPr>
          <w:rFonts w:ascii="Times New Roman" w:hAnsi="Times New Roman" w:cs="Times New Roman"/>
          <w:iCs/>
          <w:sz w:val="24"/>
          <w:szCs w:val="24"/>
        </w:rPr>
        <w:t xml:space="preserve">07024002 </w:t>
      </w:r>
      <w:r w:rsidR="00897455" w:rsidRPr="00B43619">
        <w:rPr>
          <w:rFonts w:ascii="Times New Roman" w:hAnsi="Times New Roman" w:cs="Times New Roman"/>
          <w:iCs/>
          <w:sz w:val="24"/>
          <w:szCs w:val="24"/>
        </w:rPr>
        <w:t xml:space="preserve">Број рачуна: </w:t>
      </w:r>
      <w:r w:rsidR="0051131E">
        <w:rPr>
          <w:rFonts w:ascii="Times New Roman" w:hAnsi="Times New Roman" w:cs="Times New Roman"/>
          <w:iCs/>
          <w:sz w:val="24"/>
          <w:szCs w:val="24"/>
        </w:rPr>
        <w:t>840-233723-75</w:t>
      </w:r>
      <w:r w:rsidR="00897455" w:rsidRPr="00B43619">
        <w:rPr>
          <w:rFonts w:ascii="Times New Roman" w:hAnsi="Times New Roman" w:cs="Times New Roman"/>
          <w:iCs/>
          <w:sz w:val="24"/>
          <w:szCs w:val="24"/>
        </w:rPr>
        <w:t xml:space="preserve"> Назив банке:</w:t>
      </w:r>
      <w:r w:rsidR="0051131E">
        <w:rPr>
          <w:rFonts w:ascii="Times New Roman" w:hAnsi="Times New Roman" w:cs="Times New Roman"/>
          <w:iCs/>
          <w:sz w:val="24"/>
          <w:szCs w:val="24"/>
        </w:rPr>
        <w:t>Трезор РС</w:t>
      </w:r>
      <w:r w:rsidR="00897455" w:rsidRPr="00B43619">
        <w:rPr>
          <w:rFonts w:ascii="Times New Roman" w:hAnsi="Times New Roman" w:cs="Times New Roman"/>
          <w:iCs/>
          <w:sz w:val="24"/>
          <w:szCs w:val="24"/>
        </w:rPr>
        <w:t>,</w:t>
      </w:r>
    </w:p>
    <w:p w:rsidR="00897455" w:rsidRPr="00B43619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iCs/>
          <w:sz w:val="24"/>
          <w:szCs w:val="24"/>
        </w:rPr>
      </w:pPr>
      <w:r w:rsidRPr="00B43619">
        <w:rPr>
          <w:rFonts w:ascii="Times New Roman" w:hAnsi="Times New Roman" w:cs="Times New Roman"/>
          <w:iCs/>
          <w:sz w:val="24"/>
          <w:szCs w:val="24"/>
        </w:rPr>
        <w:t>Телефон:</w:t>
      </w:r>
      <w:r w:rsidR="0051131E">
        <w:rPr>
          <w:rFonts w:ascii="Times New Roman" w:hAnsi="Times New Roman" w:cs="Times New Roman"/>
          <w:iCs/>
          <w:sz w:val="24"/>
          <w:szCs w:val="24"/>
        </w:rPr>
        <w:t>011/2030144 ,</w:t>
      </w:r>
      <w:r w:rsidRPr="00B43619">
        <w:rPr>
          <w:rFonts w:ascii="Times New Roman" w:hAnsi="Times New Roman" w:cs="Times New Roman"/>
          <w:iCs/>
          <w:sz w:val="24"/>
          <w:szCs w:val="24"/>
        </w:rPr>
        <w:t>кога заступа</w:t>
      </w:r>
      <w:r w:rsidR="006609ED">
        <w:rPr>
          <w:rFonts w:ascii="Times New Roman" w:hAnsi="Times New Roman" w:cs="Times New Roman"/>
          <w:iCs/>
          <w:sz w:val="24"/>
          <w:szCs w:val="24"/>
        </w:rPr>
        <w:t xml:space="preserve"> Мирослав Велимировић</w:t>
      </w:r>
      <w:r w:rsidRPr="00B4361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897455" w:rsidRPr="00B43619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iCs/>
          <w:sz w:val="24"/>
          <w:szCs w:val="24"/>
        </w:rPr>
      </w:pPr>
      <w:r w:rsidRPr="00B43619">
        <w:rPr>
          <w:rFonts w:ascii="Times New Roman" w:hAnsi="Times New Roman" w:cs="Times New Roman"/>
          <w:iCs/>
          <w:sz w:val="24"/>
          <w:szCs w:val="24"/>
        </w:rPr>
        <w:t>(у</w:t>
      </w:r>
      <w:r w:rsidRPr="00B43619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B43619">
        <w:rPr>
          <w:rFonts w:ascii="Times New Roman" w:hAnsi="Times New Roman" w:cs="Times New Roman"/>
          <w:iCs/>
          <w:sz w:val="24"/>
          <w:szCs w:val="24"/>
        </w:rPr>
        <w:t>даљем тексту:</w:t>
      </w:r>
      <w:r w:rsidRPr="00B43619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извођач радова</w:t>
      </w:r>
      <w:r w:rsidRPr="00B43619">
        <w:rPr>
          <w:rFonts w:ascii="Times New Roman" w:hAnsi="Times New Roman" w:cs="Times New Roman"/>
          <w:iCs/>
          <w:sz w:val="24"/>
          <w:szCs w:val="24"/>
        </w:rPr>
        <w:t>),</w:t>
      </w:r>
    </w:p>
    <w:p w:rsidR="00897455" w:rsidRPr="00B43619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iCs/>
          <w:sz w:val="24"/>
          <w:szCs w:val="24"/>
        </w:rPr>
      </w:pPr>
    </w:p>
    <w:p w:rsidR="00897455" w:rsidRPr="006609ED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iCs/>
          <w:sz w:val="24"/>
          <w:szCs w:val="24"/>
        </w:rPr>
      </w:pPr>
      <w:r w:rsidRPr="006609ED">
        <w:rPr>
          <w:rFonts w:ascii="Times New Roman" w:hAnsi="Times New Roman" w:cs="Times New Roman"/>
          <w:iCs/>
          <w:sz w:val="24"/>
          <w:szCs w:val="24"/>
        </w:rPr>
        <w:t>Основ уговора:</w:t>
      </w:r>
    </w:p>
    <w:p w:rsidR="00897455" w:rsidRPr="006609ED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iCs/>
          <w:sz w:val="24"/>
          <w:szCs w:val="24"/>
        </w:rPr>
      </w:pPr>
      <w:r w:rsidRPr="006609ED">
        <w:rPr>
          <w:rFonts w:ascii="Times New Roman" w:hAnsi="Times New Roman" w:cs="Times New Roman"/>
          <w:iCs/>
          <w:sz w:val="24"/>
          <w:szCs w:val="24"/>
        </w:rPr>
        <w:t>ЈН Број:</w:t>
      </w:r>
      <w:r w:rsidR="006609ED" w:rsidRPr="006609ED">
        <w:rPr>
          <w:rFonts w:ascii="Times New Roman" w:hAnsi="Times New Roman" w:cs="Times New Roman"/>
          <w:iCs/>
          <w:sz w:val="24"/>
          <w:szCs w:val="24"/>
        </w:rPr>
        <w:t>13/2015</w:t>
      </w:r>
      <w:r w:rsidRPr="006609ED">
        <w:rPr>
          <w:rFonts w:ascii="Times New Roman" w:hAnsi="Times New Roman" w:cs="Times New Roman"/>
          <w:iCs/>
          <w:sz w:val="24"/>
          <w:szCs w:val="24"/>
        </w:rPr>
        <w:t>.</w:t>
      </w:r>
    </w:p>
    <w:p w:rsidR="00897455" w:rsidRPr="006609ED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iCs/>
          <w:sz w:val="24"/>
          <w:szCs w:val="24"/>
        </w:rPr>
      </w:pPr>
      <w:r w:rsidRPr="006609ED">
        <w:rPr>
          <w:rFonts w:ascii="Times New Roman" w:hAnsi="Times New Roman" w:cs="Times New Roman"/>
          <w:iCs/>
          <w:sz w:val="24"/>
          <w:szCs w:val="24"/>
        </w:rPr>
        <w:t xml:space="preserve">Број и датум одлуке о </w:t>
      </w:r>
      <w:r w:rsidRPr="006609ED">
        <w:rPr>
          <w:rFonts w:ascii="Times New Roman" w:hAnsi="Times New Roman" w:cs="Times New Roman"/>
          <w:iCs/>
          <w:sz w:val="24"/>
          <w:szCs w:val="24"/>
          <w:lang w:val="sr-Cyrl-CS"/>
        </w:rPr>
        <w:t>додели уговора</w:t>
      </w:r>
      <w:r w:rsidRPr="006609ED">
        <w:rPr>
          <w:rFonts w:ascii="Times New Roman" w:hAnsi="Times New Roman" w:cs="Times New Roman"/>
          <w:iCs/>
          <w:sz w:val="24"/>
          <w:szCs w:val="24"/>
        </w:rPr>
        <w:t>:</w:t>
      </w:r>
      <w:r w:rsidR="004329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09ED">
        <w:rPr>
          <w:rFonts w:ascii="Times New Roman" w:hAnsi="Times New Roman" w:cs="Times New Roman"/>
          <w:iCs/>
          <w:sz w:val="24"/>
          <w:szCs w:val="24"/>
        </w:rPr>
        <w:t>30.10.2015.године</w:t>
      </w:r>
    </w:p>
    <w:p w:rsidR="00897455" w:rsidRPr="00D30D1A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iCs/>
          <w:sz w:val="24"/>
          <w:szCs w:val="24"/>
        </w:rPr>
      </w:pPr>
      <w:r w:rsidRPr="006609ED">
        <w:rPr>
          <w:rFonts w:ascii="Times New Roman" w:hAnsi="Times New Roman" w:cs="Times New Roman"/>
          <w:iCs/>
          <w:sz w:val="24"/>
          <w:szCs w:val="24"/>
        </w:rPr>
        <w:t xml:space="preserve">Понуда изабраног понуђача бр. </w:t>
      </w:r>
      <w:r w:rsidR="00D30D1A">
        <w:rPr>
          <w:rFonts w:ascii="Times New Roman" w:hAnsi="Times New Roman" w:cs="Times New Roman"/>
          <w:iCs/>
          <w:sz w:val="24"/>
          <w:szCs w:val="24"/>
        </w:rPr>
        <w:t>227</w:t>
      </w:r>
      <w:r w:rsidRPr="006609ED">
        <w:rPr>
          <w:rFonts w:ascii="Times New Roman" w:hAnsi="Times New Roman" w:cs="Times New Roman"/>
          <w:iCs/>
          <w:sz w:val="24"/>
          <w:szCs w:val="24"/>
        </w:rPr>
        <w:t xml:space="preserve"> од.</w:t>
      </w:r>
      <w:r w:rsidR="00D30D1A">
        <w:rPr>
          <w:rFonts w:ascii="Times New Roman" w:hAnsi="Times New Roman" w:cs="Times New Roman"/>
          <w:iCs/>
          <w:sz w:val="24"/>
          <w:szCs w:val="24"/>
        </w:rPr>
        <w:t>27.10.2015. године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</w:p>
    <w:p w:rsidR="00897455" w:rsidRPr="00580231" w:rsidRDefault="00897455" w:rsidP="00580231">
      <w:pPr>
        <w:pStyle w:val="Default"/>
        <w:ind w:right="-334"/>
        <w:rPr>
          <w:rFonts w:ascii="Times New Roman" w:hAnsi="Times New Roman"/>
          <w:b/>
          <w:color w:val="auto"/>
          <w:lang w:val="sr-Cyrl-CS"/>
        </w:rPr>
      </w:pPr>
      <w:proofErr w:type="spellStart"/>
      <w:r w:rsidRPr="00580231">
        <w:rPr>
          <w:rFonts w:ascii="Times New Roman" w:hAnsi="Times New Roman"/>
          <w:b/>
          <w:color w:val="auto"/>
        </w:rPr>
        <w:t>Уговорне</w:t>
      </w:r>
      <w:proofErr w:type="spellEnd"/>
      <w:r w:rsidRPr="00580231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b/>
          <w:color w:val="auto"/>
        </w:rPr>
        <w:t>стране</w:t>
      </w:r>
      <w:proofErr w:type="spellEnd"/>
      <w:r w:rsidRPr="00580231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b/>
          <w:color w:val="auto"/>
        </w:rPr>
        <w:t>констатују</w:t>
      </w:r>
      <w:proofErr w:type="spellEnd"/>
      <w:r w:rsidRPr="00580231">
        <w:rPr>
          <w:rFonts w:ascii="Times New Roman" w:hAnsi="Times New Roman"/>
          <w:b/>
          <w:color w:val="auto"/>
        </w:rPr>
        <w:t>:</w:t>
      </w:r>
    </w:p>
    <w:p w:rsidR="00897455" w:rsidRPr="00580231" w:rsidRDefault="00897455" w:rsidP="00580231">
      <w:pPr>
        <w:pStyle w:val="Default"/>
        <w:ind w:right="-334"/>
        <w:rPr>
          <w:rFonts w:ascii="Times New Roman" w:hAnsi="Times New Roman"/>
          <w:color w:val="auto"/>
          <w:lang w:val="sr-Cyrl-CS"/>
        </w:rPr>
      </w:pPr>
    </w:p>
    <w:p w:rsidR="00D30D1A" w:rsidRDefault="00897455" w:rsidP="00580231">
      <w:pPr>
        <w:pStyle w:val="Default"/>
        <w:ind w:right="-334"/>
        <w:rPr>
          <w:rFonts w:ascii="Times New Roman" w:hAnsi="Times New Roman"/>
          <w:color w:val="auto"/>
          <w:lang w:val="sr-Cyrl-CS"/>
        </w:rPr>
      </w:pPr>
      <w:proofErr w:type="spellStart"/>
      <w:proofErr w:type="gramStart"/>
      <w:r w:rsidRPr="00580231">
        <w:rPr>
          <w:rFonts w:ascii="Times New Roman" w:hAnsi="Times New Roman"/>
          <w:color w:val="auto"/>
        </w:rPr>
        <w:t>да</w:t>
      </w:r>
      <w:proofErr w:type="spellEnd"/>
      <w:proofErr w:type="gram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је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r w:rsidRPr="00580231">
        <w:rPr>
          <w:rFonts w:ascii="Times New Roman" w:hAnsi="Times New Roman"/>
          <w:color w:val="auto"/>
          <w:lang w:val="sr-Cyrl-CS"/>
        </w:rPr>
        <w:t>НАРУЧИЛАЦ</w:t>
      </w:r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на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основу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члана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r w:rsidRPr="00580231">
        <w:rPr>
          <w:rFonts w:ascii="Times New Roman" w:hAnsi="Times New Roman"/>
          <w:color w:val="auto"/>
          <w:lang w:val="sr-Cyrl-CS"/>
        </w:rPr>
        <w:t>39</w:t>
      </w:r>
      <w:r w:rsidRPr="00580231">
        <w:rPr>
          <w:rFonts w:ascii="Times New Roman" w:hAnsi="Times New Roman"/>
          <w:color w:val="auto"/>
        </w:rPr>
        <w:t xml:space="preserve">.став 2.  </w:t>
      </w:r>
      <w:proofErr w:type="spellStart"/>
      <w:r w:rsidRPr="00580231">
        <w:rPr>
          <w:rFonts w:ascii="Times New Roman" w:hAnsi="Times New Roman"/>
          <w:color w:val="auto"/>
        </w:rPr>
        <w:t>Закона</w:t>
      </w:r>
      <w:proofErr w:type="spellEnd"/>
      <w:r w:rsidRPr="00580231">
        <w:rPr>
          <w:rFonts w:ascii="Times New Roman" w:hAnsi="Times New Roman"/>
          <w:color w:val="auto"/>
        </w:rPr>
        <w:t xml:space="preserve"> о </w:t>
      </w:r>
      <w:proofErr w:type="spellStart"/>
      <w:r w:rsidRPr="00580231">
        <w:rPr>
          <w:rFonts w:ascii="Times New Roman" w:hAnsi="Times New Roman"/>
          <w:color w:val="auto"/>
        </w:rPr>
        <w:t>јавним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набавкама</w:t>
      </w:r>
      <w:proofErr w:type="spellEnd"/>
      <w:r w:rsidRPr="00580231">
        <w:rPr>
          <w:rFonts w:ascii="Times New Roman" w:hAnsi="Times New Roman"/>
          <w:color w:val="auto"/>
        </w:rPr>
        <w:t xml:space="preserve">   (''</w:t>
      </w:r>
      <w:proofErr w:type="spellStart"/>
      <w:r w:rsidRPr="00580231">
        <w:rPr>
          <w:rFonts w:ascii="Times New Roman" w:hAnsi="Times New Roman"/>
          <w:color w:val="auto"/>
        </w:rPr>
        <w:t>Службени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гласник</w:t>
      </w:r>
      <w:proofErr w:type="spellEnd"/>
      <w:r w:rsidRPr="00580231">
        <w:rPr>
          <w:rFonts w:ascii="Times New Roman" w:hAnsi="Times New Roman"/>
          <w:color w:val="auto"/>
        </w:rPr>
        <w:t xml:space="preserve"> РС'', </w:t>
      </w:r>
      <w:proofErr w:type="spellStart"/>
      <w:r w:rsidRPr="00580231">
        <w:rPr>
          <w:rFonts w:ascii="Times New Roman" w:hAnsi="Times New Roman"/>
          <w:color w:val="auto"/>
        </w:rPr>
        <w:t>број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r w:rsidRPr="00580231">
        <w:rPr>
          <w:rFonts w:ascii="Times New Roman" w:hAnsi="Times New Roman"/>
          <w:color w:val="auto"/>
          <w:lang w:val="sr-Cyrl-CS"/>
        </w:rPr>
        <w:t>124/12</w:t>
      </w:r>
      <w:r w:rsidRPr="00580231">
        <w:rPr>
          <w:rFonts w:ascii="Times New Roman" w:hAnsi="Times New Roman"/>
          <w:color w:val="auto"/>
        </w:rPr>
        <w:t xml:space="preserve">) </w:t>
      </w:r>
      <w:proofErr w:type="spellStart"/>
      <w:r w:rsidRPr="00580231">
        <w:rPr>
          <w:rFonts w:ascii="Times New Roman" w:hAnsi="Times New Roman"/>
          <w:color w:val="auto"/>
        </w:rPr>
        <w:t>спровео</w:t>
      </w:r>
      <w:proofErr w:type="spellEnd"/>
      <w:r w:rsidRPr="00580231">
        <w:rPr>
          <w:rFonts w:ascii="Times New Roman" w:hAnsi="Times New Roman"/>
          <w:color w:val="auto"/>
          <w:lang w:val="sr-Cyrl-CS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поступак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набавке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на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коју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закон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не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мора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да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се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примени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за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набавку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r w:rsidRPr="00580231">
        <w:rPr>
          <w:rFonts w:ascii="Times New Roman" w:hAnsi="Times New Roman"/>
          <w:color w:val="auto"/>
          <w:lang w:val="sr-Cyrl-CS"/>
        </w:rPr>
        <w:t>радова</w:t>
      </w:r>
      <w:r w:rsidRPr="00580231">
        <w:rPr>
          <w:rFonts w:ascii="Times New Roman" w:hAnsi="Times New Roman"/>
          <w:color w:val="auto"/>
        </w:rPr>
        <w:t xml:space="preserve"> </w:t>
      </w:r>
      <w:r w:rsidRPr="00580231">
        <w:rPr>
          <w:rFonts w:ascii="Times New Roman" w:hAnsi="Times New Roman"/>
          <w:color w:val="auto"/>
          <w:lang w:val="sr-Cyrl-CS"/>
        </w:rPr>
        <w:t xml:space="preserve">– набавка ПВЦ столарије са уградњом на згради Центра за социјални рад за општину Кучево у Кучеву, </w:t>
      </w:r>
      <w:proofErr w:type="spellStart"/>
      <w:r w:rsidRPr="00580231">
        <w:rPr>
          <w:rFonts w:ascii="Times New Roman" w:hAnsi="Times New Roman"/>
          <w:color w:val="auto"/>
        </w:rPr>
        <w:t>редни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број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r w:rsidRPr="00580231">
        <w:rPr>
          <w:rFonts w:ascii="Times New Roman" w:hAnsi="Times New Roman"/>
          <w:color w:val="auto"/>
          <w:lang w:val="sr-Cyrl-CS"/>
        </w:rPr>
        <w:t>13/2015</w:t>
      </w:r>
      <w:r w:rsidRPr="00580231">
        <w:rPr>
          <w:rFonts w:ascii="Times New Roman" w:hAnsi="Times New Roman"/>
          <w:color w:val="auto"/>
        </w:rPr>
        <w:t xml:space="preserve">, </w:t>
      </w:r>
      <w:proofErr w:type="spellStart"/>
      <w:r w:rsidRPr="00580231">
        <w:rPr>
          <w:rFonts w:ascii="Times New Roman" w:hAnsi="Times New Roman"/>
          <w:color w:val="auto"/>
        </w:rPr>
        <w:t>на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основу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Одлуке</w:t>
      </w:r>
      <w:proofErr w:type="spellEnd"/>
      <w:r w:rsidRPr="00580231">
        <w:rPr>
          <w:rFonts w:ascii="Times New Roman" w:hAnsi="Times New Roman"/>
          <w:color w:val="auto"/>
        </w:rPr>
        <w:t xml:space="preserve"> о </w:t>
      </w:r>
      <w:proofErr w:type="spellStart"/>
      <w:r w:rsidRPr="00580231">
        <w:rPr>
          <w:rFonts w:ascii="Times New Roman" w:hAnsi="Times New Roman"/>
          <w:color w:val="auto"/>
        </w:rPr>
        <w:t>покретању</w:t>
      </w:r>
      <w:proofErr w:type="spellEnd"/>
      <w:r w:rsidRPr="00580231">
        <w:rPr>
          <w:rFonts w:ascii="Times New Roman" w:hAnsi="Times New Roman"/>
          <w:color w:val="auto"/>
        </w:rPr>
        <w:t xml:space="preserve">  </w:t>
      </w:r>
      <w:proofErr w:type="spellStart"/>
      <w:r w:rsidRPr="00580231">
        <w:rPr>
          <w:rFonts w:ascii="Times New Roman" w:hAnsi="Times New Roman"/>
          <w:color w:val="auto"/>
        </w:rPr>
        <w:t>набавке</w:t>
      </w:r>
      <w:proofErr w:type="spellEnd"/>
      <w:r w:rsidRPr="00580231">
        <w:rPr>
          <w:rFonts w:ascii="Times New Roman" w:hAnsi="Times New Roman"/>
          <w:color w:val="auto"/>
        </w:rPr>
        <w:t xml:space="preserve">  </w:t>
      </w:r>
      <w:proofErr w:type="spellStart"/>
      <w:r w:rsidRPr="00580231">
        <w:rPr>
          <w:rFonts w:ascii="Times New Roman" w:hAnsi="Times New Roman"/>
          <w:color w:val="auto"/>
        </w:rPr>
        <w:t>број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r w:rsidR="004329A1">
        <w:rPr>
          <w:rFonts w:ascii="Times New Roman" w:hAnsi="Times New Roman"/>
          <w:color w:val="auto"/>
        </w:rPr>
        <w:t>404-</w:t>
      </w:r>
      <w:r w:rsidR="00D30D1A">
        <w:rPr>
          <w:rFonts w:ascii="Times New Roman" w:hAnsi="Times New Roman"/>
          <w:color w:val="auto"/>
          <w:lang w:val="sr-Cyrl-CS"/>
        </w:rPr>
        <w:t>2255/15-1</w:t>
      </w:r>
      <w:r w:rsidRPr="00580231">
        <w:rPr>
          <w:rFonts w:ascii="Times New Roman" w:hAnsi="Times New Roman"/>
          <w:color w:val="auto"/>
          <w:lang w:val="sr-Cyrl-CS"/>
        </w:rPr>
        <w:t xml:space="preserve"> од </w:t>
      </w:r>
      <w:r w:rsidR="00D30D1A">
        <w:rPr>
          <w:rFonts w:ascii="Times New Roman" w:hAnsi="Times New Roman"/>
          <w:color w:val="auto"/>
          <w:lang w:val="sr-Cyrl-CS"/>
        </w:rPr>
        <w:t>19.10.2015</w:t>
      </w:r>
      <w:r w:rsidRPr="00580231">
        <w:rPr>
          <w:rFonts w:ascii="Times New Roman" w:hAnsi="Times New Roman"/>
          <w:color w:val="auto"/>
        </w:rPr>
        <w:t xml:space="preserve">. </w:t>
      </w:r>
      <w:proofErr w:type="spellStart"/>
      <w:proofErr w:type="gramStart"/>
      <w:r w:rsidRPr="00580231">
        <w:rPr>
          <w:rFonts w:ascii="Times New Roman" w:hAnsi="Times New Roman"/>
          <w:color w:val="auto"/>
        </w:rPr>
        <w:t>године</w:t>
      </w:r>
      <w:proofErr w:type="spellEnd"/>
      <w:proofErr w:type="gramEnd"/>
      <w:r w:rsidRPr="00580231">
        <w:rPr>
          <w:rFonts w:ascii="Times New Roman" w:hAnsi="Times New Roman"/>
          <w:color w:val="auto"/>
        </w:rPr>
        <w:t xml:space="preserve">, </w:t>
      </w:r>
      <w:proofErr w:type="spellStart"/>
      <w:r w:rsidRPr="00580231">
        <w:rPr>
          <w:rFonts w:ascii="Times New Roman" w:hAnsi="Times New Roman"/>
          <w:color w:val="auto"/>
        </w:rPr>
        <w:t>за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потребе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r w:rsidRPr="00580231">
        <w:rPr>
          <w:rFonts w:ascii="Times New Roman" w:hAnsi="Times New Roman"/>
          <w:color w:val="auto"/>
          <w:lang w:val="sr-Cyrl-CS"/>
        </w:rPr>
        <w:t>Центра за социјалнирад за општину Кучево,</w:t>
      </w:r>
    </w:p>
    <w:p w:rsidR="00897455" w:rsidRPr="00580231" w:rsidRDefault="00897455" w:rsidP="00580231">
      <w:pPr>
        <w:pStyle w:val="Default"/>
        <w:ind w:right="-334"/>
        <w:rPr>
          <w:rFonts w:ascii="Times New Roman" w:hAnsi="Times New Roman"/>
          <w:color w:val="auto"/>
        </w:rPr>
      </w:pPr>
      <w:proofErr w:type="spellStart"/>
      <w:proofErr w:type="gramStart"/>
      <w:r w:rsidRPr="00580231">
        <w:rPr>
          <w:rFonts w:ascii="Times New Roman" w:hAnsi="Times New Roman"/>
          <w:color w:val="auto"/>
        </w:rPr>
        <w:t>да</w:t>
      </w:r>
      <w:proofErr w:type="spellEnd"/>
      <w:proofErr w:type="gram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је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r w:rsidRPr="00580231">
        <w:rPr>
          <w:rFonts w:ascii="Times New Roman" w:hAnsi="Times New Roman"/>
          <w:color w:val="auto"/>
          <w:lang w:val="sr-Cyrl-CS"/>
        </w:rPr>
        <w:t>Извођач радова</w:t>
      </w:r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доставио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понуду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8927F6">
        <w:rPr>
          <w:rFonts w:ascii="Times New Roman" w:hAnsi="Times New Roman"/>
          <w:color w:val="auto"/>
        </w:rPr>
        <w:t>бр</w:t>
      </w:r>
      <w:proofErr w:type="spellEnd"/>
      <w:r w:rsidRPr="00580231">
        <w:rPr>
          <w:rFonts w:ascii="Times New Roman" w:hAnsi="Times New Roman"/>
          <w:b/>
          <w:color w:val="auto"/>
          <w:lang w:val="sr-Cyrl-CS"/>
        </w:rPr>
        <w:t xml:space="preserve">. </w:t>
      </w:r>
      <w:r w:rsidR="00D30D1A">
        <w:rPr>
          <w:rFonts w:ascii="Times New Roman" w:hAnsi="Times New Roman"/>
          <w:iCs/>
          <w:color w:val="auto"/>
          <w:lang w:val="sr-Cyrl-CS"/>
        </w:rPr>
        <w:t>227</w:t>
      </w:r>
      <w:r w:rsidRPr="00580231">
        <w:rPr>
          <w:rFonts w:ascii="Times New Roman" w:hAnsi="Times New Roman"/>
          <w:iCs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iCs/>
          <w:color w:val="auto"/>
        </w:rPr>
        <w:t>од</w:t>
      </w:r>
      <w:proofErr w:type="spellEnd"/>
      <w:r w:rsidRPr="00580231">
        <w:rPr>
          <w:rFonts w:ascii="Times New Roman" w:hAnsi="Times New Roman"/>
          <w:iCs/>
          <w:color w:val="auto"/>
          <w:lang w:val="sr-Cyrl-CS"/>
        </w:rPr>
        <w:t xml:space="preserve"> </w:t>
      </w:r>
      <w:r w:rsidR="00D30D1A">
        <w:rPr>
          <w:rFonts w:ascii="Times New Roman" w:hAnsi="Times New Roman"/>
          <w:iCs/>
          <w:color w:val="auto"/>
          <w:lang w:val="sr-Cyrl-CS"/>
        </w:rPr>
        <w:t>27.10.2015</w:t>
      </w:r>
      <w:r w:rsidRPr="00580231">
        <w:rPr>
          <w:rFonts w:ascii="Times New Roman" w:hAnsi="Times New Roman"/>
          <w:iCs/>
          <w:color w:val="auto"/>
          <w:lang w:val="sr-Cyrl-CS"/>
        </w:rPr>
        <w:t>. године</w:t>
      </w:r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која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се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налази</w:t>
      </w:r>
      <w:proofErr w:type="spellEnd"/>
      <w:r w:rsidRPr="00580231">
        <w:rPr>
          <w:rFonts w:ascii="Times New Roman" w:hAnsi="Times New Roman"/>
          <w:color w:val="auto"/>
        </w:rPr>
        <w:t xml:space="preserve"> у </w:t>
      </w:r>
      <w:proofErr w:type="spellStart"/>
      <w:r w:rsidRPr="00580231">
        <w:rPr>
          <w:rFonts w:ascii="Times New Roman" w:hAnsi="Times New Roman"/>
          <w:color w:val="auto"/>
        </w:rPr>
        <w:t>прилогу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уговора</w:t>
      </w:r>
      <w:proofErr w:type="spellEnd"/>
      <w:r w:rsidRPr="00580231">
        <w:rPr>
          <w:rFonts w:ascii="Times New Roman" w:hAnsi="Times New Roman"/>
          <w:color w:val="auto"/>
        </w:rPr>
        <w:t xml:space="preserve"> и </w:t>
      </w:r>
      <w:proofErr w:type="spellStart"/>
      <w:r w:rsidRPr="00580231">
        <w:rPr>
          <w:rFonts w:ascii="Times New Roman" w:hAnsi="Times New Roman"/>
          <w:color w:val="auto"/>
        </w:rPr>
        <w:t>саставни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је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део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уговора</w:t>
      </w:r>
      <w:proofErr w:type="spellEnd"/>
      <w:r w:rsidRPr="00580231">
        <w:rPr>
          <w:rFonts w:ascii="Times New Roman" w:hAnsi="Times New Roman"/>
          <w:color w:val="auto"/>
        </w:rPr>
        <w:t>;</w:t>
      </w:r>
    </w:p>
    <w:p w:rsidR="00897455" w:rsidRPr="00580231" w:rsidRDefault="00897455" w:rsidP="00580231">
      <w:pPr>
        <w:pStyle w:val="Default"/>
        <w:ind w:right="-334"/>
        <w:rPr>
          <w:rFonts w:ascii="Times New Roman" w:hAnsi="Times New Roman"/>
          <w:color w:val="auto"/>
        </w:rPr>
      </w:pPr>
      <w:proofErr w:type="spellStart"/>
      <w:proofErr w:type="gramStart"/>
      <w:r w:rsidRPr="00580231">
        <w:rPr>
          <w:rFonts w:ascii="Times New Roman" w:hAnsi="Times New Roman"/>
          <w:color w:val="auto"/>
        </w:rPr>
        <w:t>да</w:t>
      </w:r>
      <w:proofErr w:type="spellEnd"/>
      <w:proofErr w:type="gram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понуда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r w:rsidRPr="00580231">
        <w:rPr>
          <w:rFonts w:ascii="Times New Roman" w:hAnsi="Times New Roman"/>
          <w:color w:val="auto"/>
          <w:lang w:val="sr-Cyrl-CS"/>
        </w:rPr>
        <w:t xml:space="preserve">Извођача радова </w:t>
      </w:r>
      <w:r w:rsidRPr="00580231">
        <w:rPr>
          <w:rFonts w:ascii="Times New Roman" w:hAnsi="Times New Roman"/>
          <w:color w:val="auto"/>
        </w:rPr>
        <w:t xml:space="preserve">у </w:t>
      </w:r>
      <w:proofErr w:type="spellStart"/>
      <w:r w:rsidRPr="00580231">
        <w:rPr>
          <w:rFonts w:ascii="Times New Roman" w:hAnsi="Times New Roman"/>
          <w:color w:val="auto"/>
        </w:rPr>
        <w:t>потпуности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одговара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спецификацији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из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конкурсне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документације</w:t>
      </w:r>
      <w:proofErr w:type="spellEnd"/>
      <w:r w:rsidRPr="00580231">
        <w:rPr>
          <w:rFonts w:ascii="Times New Roman" w:hAnsi="Times New Roman"/>
          <w:color w:val="auto"/>
        </w:rPr>
        <w:t xml:space="preserve">, </w:t>
      </w:r>
      <w:proofErr w:type="spellStart"/>
      <w:r w:rsidRPr="00580231">
        <w:rPr>
          <w:rFonts w:ascii="Times New Roman" w:hAnsi="Times New Roman"/>
          <w:color w:val="auto"/>
        </w:rPr>
        <w:t>која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се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налази</w:t>
      </w:r>
      <w:proofErr w:type="spellEnd"/>
      <w:r w:rsidRPr="00580231">
        <w:rPr>
          <w:rFonts w:ascii="Times New Roman" w:hAnsi="Times New Roman"/>
          <w:color w:val="auto"/>
        </w:rPr>
        <w:t xml:space="preserve"> у </w:t>
      </w:r>
      <w:proofErr w:type="spellStart"/>
      <w:r w:rsidRPr="00580231">
        <w:rPr>
          <w:rFonts w:ascii="Times New Roman" w:hAnsi="Times New Roman"/>
          <w:color w:val="auto"/>
        </w:rPr>
        <w:t>прилогу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Уговора</w:t>
      </w:r>
      <w:proofErr w:type="spellEnd"/>
      <w:r w:rsidRPr="00580231">
        <w:rPr>
          <w:rFonts w:ascii="Times New Roman" w:hAnsi="Times New Roman"/>
          <w:color w:val="auto"/>
        </w:rPr>
        <w:t xml:space="preserve"> и </w:t>
      </w:r>
      <w:proofErr w:type="spellStart"/>
      <w:r w:rsidRPr="00580231">
        <w:rPr>
          <w:rFonts w:ascii="Times New Roman" w:hAnsi="Times New Roman"/>
          <w:color w:val="auto"/>
        </w:rPr>
        <w:t>саставни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је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део</w:t>
      </w:r>
      <w:proofErr w:type="spellEnd"/>
      <w:r w:rsidRPr="00580231">
        <w:rPr>
          <w:rFonts w:ascii="Times New Roman" w:hAnsi="Times New Roman"/>
          <w:color w:val="auto"/>
        </w:rPr>
        <w:t xml:space="preserve"> </w:t>
      </w:r>
      <w:proofErr w:type="spellStart"/>
      <w:r w:rsidRPr="00580231">
        <w:rPr>
          <w:rFonts w:ascii="Times New Roman" w:hAnsi="Times New Roman"/>
          <w:color w:val="auto"/>
        </w:rPr>
        <w:t>Уговора</w:t>
      </w:r>
      <w:proofErr w:type="spellEnd"/>
      <w:r w:rsidRPr="00580231">
        <w:rPr>
          <w:rFonts w:ascii="Times New Roman" w:hAnsi="Times New Roman"/>
          <w:color w:val="auto"/>
        </w:rPr>
        <w:t>.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ПРЕДМЕТ УГОВРА</w:t>
      </w:r>
    </w:p>
    <w:p w:rsidR="00897455" w:rsidRPr="00580231" w:rsidRDefault="00897455" w:rsidP="00580231">
      <w:pPr>
        <w:spacing w:after="0" w:line="240" w:lineRule="auto"/>
        <w:ind w:right="-334"/>
        <w:jc w:val="center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Члан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 1.</w:t>
      </w:r>
    </w:p>
    <w:p w:rsidR="00897455" w:rsidRPr="00580231" w:rsidRDefault="00897455" w:rsidP="00580231">
      <w:pPr>
        <w:spacing w:after="0" w:line="240" w:lineRule="auto"/>
        <w:ind w:right="-334"/>
        <w:jc w:val="center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Предмет овог уговора су радови 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набавка 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>ПВЦ столарије са уградњом на згр</w:t>
      </w:r>
      <w:r w:rsidR="00AD106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>ди Центра за социјални рад за општину Кучево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према техничкој  спецификацији за набавку и уградњу столарије и понуди испоручиоца  бр. </w:t>
      </w:r>
      <w:r w:rsidR="001C4682">
        <w:rPr>
          <w:rFonts w:ascii="Times New Roman" w:hAnsi="Times New Roman"/>
          <w:iCs/>
          <w:lang w:val="sr-Cyrl-CS"/>
        </w:rPr>
        <w:t>227</w:t>
      </w:r>
      <w:r w:rsidR="001C4682" w:rsidRPr="00580231">
        <w:rPr>
          <w:rFonts w:ascii="Times New Roman" w:hAnsi="Times New Roman" w:cs="Times New Roman"/>
          <w:iCs/>
          <w:sz w:val="24"/>
          <w:szCs w:val="24"/>
        </w:rPr>
        <w:t xml:space="preserve"> од</w:t>
      </w:r>
      <w:r w:rsidR="001C4682" w:rsidRPr="00580231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1C4682">
        <w:rPr>
          <w:rFonts w:ascii="Times New Roman" w:hAnsi="Times New Roman"/>
          <w:iCs/>
          <w:lang w:val="sr-Cyrl-CS"/>
        </w:rPr>
        <w:t>27.10.2015</w:t>
      </w: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године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а који су саставни део овог уговора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97455" w:rsidRPr="00580231" w:rsidRDefault="00897455" w:rsidP="00FE24E3">
      <w:pPr>
        <w:spacing w:after="0" w:line="240" w:lineRule="auto"/>
        <w:ind w:right="-33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Члан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 2.</w:t>
      </w:r>
    </w:p>
    <w:p w:rsidR="00897455" w:rsidRPr="00580231" w:rsidRDefault="00897455" w:rsidP="00580231">
      <w:p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Извођач радова</w:t>
      </w:r>
      <w:r w:rsidRPr="00580231">
        <w:rPr>
          <w:rFonts w:ascii="Times New Roman" w:hAnsi="Times New Roman" w:cs="Times New Roman"/>
          <w:sz w:val="24"/>
          <w:szCs w:val="24"/>
        </w:rPr>
        <w:t xml:space="preserve"> </w:t>
      </w:r>
      <w:r w:rsidRPr="00580231">
        <w:rPr>
          <w:rFonts w:ascii="Times New Roman" w:hAnsi="Times New Roman" w:cs="Times New Roman"/>
          <w:sz w:val="24"/>
          <w:szCs w:val="24"/>
          <w:lang w:val="sl-SI"/>
        </w:rPr>
        <w:t xml:space="preserve">се обавезује да </w:t>
      </w:r>
      <w:r w:rsidRPr="00580231">
        <w:rPr>
          <w:rFonts w:ascii="Times New Roman" w:hAnsi="Times New Roman" w:cs="Times New Roman"/>
          <w:sz w:val="24"/>
          <w:szCs w:val="24"/>
        </w:rPr>
        <w:t xml:space="preserve">набави и угради 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>ПВЦ столарију</w:t>
      </w:r>
      <w:r w:rsidRPr="00580231">
        <w:rPr>
          <w:rFonts w:ascii="Times New Roman" w:hAnsi="Times New Roman" w:cs="Times New Roman"/>
          <w:sz w:val="24"/>
          <w:szCs w:val="24"/>
        </w:rPr>
        <w:t xml:space="preserve"> 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>на згарди Центра за социјални рад за општину Кучево у Кучеву</w:t>
      </w:r>
      <w:r w:rsidRPr="00580231">
        <w:rPr>
          <w:rFonts w:ascii="Times New Roman" w:hAnsi="Times New Roman" w:cs="Times New Roman"/>
          <w:sz w:val="24"/>
          <w:szCs w:val="24"/>
        </w:rPr>
        <w:t xml:space="preserve"> ,</w:t>
      </w:r>
      <w:r w:rsidRPr="00580231">
        <w:rPr>
          <w:rFonts w:ascii="Times New Roman" w:hAnsi="Times New Roman" w:cs="Times New Roman"/>
          <w:sz w:val="24"/>
          <w:szCs w:val="24"/>
          <w:lang w:val="sl-SI"/>
        </w:rPr>
        <w:t xml:space="preserve"> по  цени од </w:t>
      </w:r>
      <w:r w:rsidR="00A874D1">
        <w:rPr>
          <w:rFonts w:ascii="Times New Roman" w:hAnsi="Times New Roman" w:cs="Times New Roman"/>
          <w:sz w:val="24"/>
          <w:szCs w:val="24"/>
        </w:rPr>
        <w:t xml:space="preserve">328.914,00 </w:t>
      </w:r>
      <w:r w:rsidRPr="00580231">
        <w:rPr>
          <w:rFonts w:ascii="Times New Roman" w:hAnsi="Times New Roman" w:cs="Times New Roman"/>
          <w:sz w:val="24"/>
          <w:szCs w:val="24"/>
          <w:lang w:val="sl-SI"/>
        </w:rPr>
        <w:t xml:space="preserve">динара </w:t>
      </w:r>
      <w:r w:rsidRPr="00580231">
        <w:rPr>
          <w:rFonts w:ascii="Times New Roman" w:hAnsi="Times New Roman" w:cs="Times New Roman"/>
          <w:sz w:val="24"/>
          <w:szCs w:val="24"/>
        </w:rPr>
        <w:t xml:space="preserve">без </w:t>
      </w:r>
      <w:r w:rsidRPr="00580231">
        <w:rPr>
          <w:rFonts w:ascii="Times New Roman" w:hAnsi="Times New Roman" w:cs="Times New Roman"/>
          <w:sz w:val="24"/>
          <w:szCs w:val="24"/>
          <w:lang w:val="sl-SI"/>
        </w:rPr>
        <w:t>ПДВ</w:t>
      </w:r>
      <w:r w:rsidRPr="00580231">
        <w:rPr>
          <w:rFonts w:ascii="Times New Roman" w:hAnsi="Times New Roman" w:cs="Times New Roman"/>
          <w:sz w:val="24"/>
          <w:szCs w:val="24"/>
        </w:rPr>
        <w:t xml:space="preserve">-а </w:t>
      </w:r>
      <w:r w:rsidRPr="00580231">
        <w:rPr>
          <w:rFonts w:ascii="Times New Roman" w:hAnsi="Times New Roman" w:cs="Times New Roman"/>
          <w:sz w:val="24"/>
          <w:szCs w:val="24"/>
          <w:lang w:val="sl-SI"/>
        </w:rPr>
        <w:t>,односно по укупној  цени од</w:t>
      </w:r>
      <w:r w:rsidRPr="00580231">
        <w:rPr>
          <w:rFonts w:ascii="Times New Roman" w:hAnsi="Times New Roman" w:cs="Times New Roman"/>
          <w:sz w:val="24"/>
          <w:szCs w:val="24"/>
        </w:rPr>
        <w:t xml:space="preserve"> </w:t>
      </w:r>
      <w:r w:rsidR="00A874D1">
        <w:rPr>
          <w:rFonts w:ascii="Times New Roman" w:hAnsi="Times New Roman" w:cs="Times New Roman"/>
          <w:sz w:val="24"/>
          <w:szCs w:val="24"/>
        </w:rPr>
        <w:t xml:space="preserve">394.696,80 </w:t>
      </w:r>
      <w:r w:rsidRPr="00580231">
        <w:rPr>
          <w:rFonts w:ascii="Times New Roman" w:hAnsi="Times New Roman" w:cs="Times New Roman"/>
          <w:sz w:val="24"/>
          <w:szCs w:val="24"/>
          <w:lang w:val="sl-SI"/>
        </w:rPr>
        <w:t xml:space="preserve">динара </w:t>
      </w:r>
      <w:r w:rsidRPr="00580231">
        <w:rPr>
          <w:rFonts w:ascii="Times New Roman" w:hAnsi="Times New Roman" w:cs="Times New Roman"/>
          <w:sz w:val="24"/>
          <w:szCs w:val="24"/>
        </w:rPr>
        <w:t xml:space="preserve">са </w:t>
      </w:r>
      <w:r w:rsidRPr="00580231">
        <w:rPr>
          <w:rFonts w:ascii="Times New Roman" w:hAnsi="Times New Roman" w:cs="Times New Roman"/>
          <w:sz w:val="24"/>
          <w:szCs w:val="24"/>
          <w:lang w:val="sl-SI"/>
        </w:rPr>
        <w:t xml:space="preserve"> ПДВ</w:t>
      </w:r>
      <w:r w:rsidRPr="00580231">
        <w:rPr>
          <w:rFonts w:ascii="Times New Roman" w:hAnsi="Times New Roman" w:cs="Times New Roman"/>
          <w:sz w:val="24"/>
          <w:szCs w:val="24"/>
        </w:rPr>
        <w:t xml:space="preserve">-ом , на основу  цене из понуде понуђача број </w:t>
      </w:r>
      <w:r w:rsidR="00A874D1">
        <w:rPr>
          <w:rFonts w:ascii="Times New Roman" w:hAnsi="Times New Roman" w:cs="Times New Roman"/>
          <w:sz w:val="24"/>
          <w:szCs w:val="24"/>
        </w:rPr>
        <w:t>227</w:t>
      </w:r>
      <w:r w:rsidRPr="00580231">
        <w:rPr>
          <w:rFonts w:ascii="Times New Roman" w:hAnsi="Times New Roman" w:cs="Times New Roman"/>
          <w:sz w:val="24"/>
          <w:szCs w:val="24"/>
        </w:rPr>
        <w:t xml:space="preserve"> од</w:t>
      </w:r>
      <w:r w:rsidR="00A874D1">
        <w:rPr>
          <w:rFonts w:ascii="Times New Roman" w:hAnsi="Times New Roman" w:cs="Times New Roman"/>
          <w:sz w:val="24"/>
          <w:szCs w:val="24"/>
        </w:rPr>
        <w:t xml:space="preserve"> 27.10.2015</w:t>
      </w:r>
      <w:r w:rsidRPr="00580231">
        <w:rPr>
          <w:rFonts w:ascii="Times New Roman" w:hAnsi="Times New Roman" w:cs="Times New Roman"/>
          <w:sz w:val="24"/>
          <w:szCs w:val="24"/>
        </w:rPr>
        <w:t xml:space="preserve">. године 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</w:rPr>
      </w:pPr>
      <w:r w:rsidRPr="00580231">
        <w:rPr>
          <w:rFonts w:ascii="Times New Roman" w:hAnsi="Times New Roman" w:cs="Times New Roman"/>
          <w:sz w:val="24"/>
          <w:szCs w:val="24"/>
        </w:rPr>
        <w:lastRenderedPageBreak/>
        <w:t xml:space="preserve">   Уговорена цена је фиксна и не може се мењати 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97455" w:rsidRPr="00580231" w:rsidRDefault="00897455" w:rsidP="00580231">
      <w:pPr>
        <w:spacing w:after="0" w:line="240" w:lineRule="auto"/>
        <w:ind w:right="-334"/>
        <w:jc w:val="center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Члан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 3.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Структура цене у складу са конкурсном документацијом и чланом 2. Овог Уговора.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97455" w:rsidRPr="00580231" w:rsidRDefault="00897455" w:rsidP="00580231">
      <w:pPr>
        <w:spacing w:after="0" w:line="240" w:lineRule="auto"/>
        <w:ind w:right="-33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Члан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 4.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Уговорне стране су сагласне да ће Извођачу радова исплата уговореног износа из члана 2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>. о</w:t>
      </w: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вог Уговора бити извршена на следећи начин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897455" w:rsidRPr="00580231" w:rsidRDefault="00897455" w:rsidP="00580231">
      <w:pPr>
        <w:tabs>
          <w:tab w:val="left" w:pos="414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-пун износ уговорене вредности по испостављеној фактури , сачињеној на основу оверене грађевинске књиге изведених радова  и јединичне цене из усвојене понуде бр. </w:t>
      </w:r>
      <w:r w:rsidR="006E4E4E">
        <w:rPr>
          <w:rFonts w:ascii="Times New Roman" w:hAnsi="Times New Roman" w:cs="Times New Roman"/>
          <w:sz w:val="24"/>
          <w:szCs w:val="24"/>
          <w:lang w:val="sr-Cyrl-CS"/>
        </w:rPr>
        <w:t>227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 од </w:t>
      </w:r>
      <w:r w:rsidR="006E4E4E">
        <w:rPr>
          <w:rFonts w:ascii="Times New Roman" w:hAnsi="Times New Roman" w:cs="Times New Roman"/>
          <w:sz w:val="24"/>
          <w:szCs w:val="24"/>
          <w:lang w:val="sr-Cyrl-CS"/>
        </w:rPr>
        <w:t>27.10.2015.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Pr="00580231">
        <w:rPr>
          <w:rFonts w:ascii="Times New Roman" w:hAnsi="Times New Roman" w:cs="Times New Roman"/>
          <w:sz w:val="24"/>
          <w:szCs w:val="24"/>
        </w:rPr>
        <w:t>o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пријему оверене ситуације и потписане од стране стручног надзора</w:t>
      </w:r>
      <w:r w:rsidR="005E5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>(овлашћеног представника наручиоца) у року до 45 календарских дана од дана пријема оверене ситуације и фактуре Извођача радова.</w:t>
      </w:r>
    </w:p>
    <w:p w:rsidR="00897455" w:rsidRPr="00580231" w:rsidRDefault="00897455" w:rsidP="00580231">
      <w:pPr>
        <w:tabs>
          <w:tab w:val="left" w:pos="414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Наручилац се обавезује да уплату изврши на рачун извођача радова бр. </w:t>
      </w:r>
      <w:r w:rsidR="006E4E4E">
        <w:rPr>
          <w:rFonts w:ascii="Times New Roman" w:hAnsi="Times New Roman" w:cs="Times New Roman"/>
          <w:sz w:val="24"/>
          <w:szCs w:val="24"/>
        </w:rPr>
        <w:t>840-233723-75</w:t>
      </w:r>
      <w:r w:rsidRPr="00580231">
        <w:rPr>
          <w:rFonts w:ascii="Times New Roman" w:hAnsi="Times New Roman" w:cs="Times New Roman"/>
          <w:sz w:val="24"/>
          <w:szCs w:val="24"/>
        </w:rPr>
        <w:t xml:space="preserve">  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код банке </w:t>
      </w:r>
      <w:r w:rsidR="006E4E4E">
        <w:rPr>
          <w:rFonts w:ascii="Times New Roman" w:hAnsi="Times New Roman" w:cs="Times New Roman"/>
          <w:sz w:val="24"/>
          <w:szCs w:val="24"/>
        </w:rPr>
        <w:t>Трезор РС</w:t>
      </w:r>
      <w:r w:rsidRPr="00580231">
        <w:rPr>
          <w:rFonts w:ascii="Times New Roman" w:hAnsi="Times New Roman" w:cs="Times New Roman"/>
          <w:sz w:val="24"/>
          <w:szCs w:val="24"/>
        </w:rPr>
        <w:t xml:space="preserve"> 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80231">
        <w:rPr>
          <w:rFonts w:ascii="Times New Roman" w:hAnsi="Times New Roman" w:cs="Times New Roman"/>
          <w:sz w:val="24"/>
          <w:szCs w:val="24"/>
        </w:rPr>
        <w:t>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Наручилац 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>задржава право да динамику и рокове уплате средстава усклађује са ликвидним могућностима буџета Републике Србије, с тим да је рок плаћања по испостављеним ситуацијама до 45 дана.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Комплетну документацију неопходну за оверу привремене ситуације: листове грађевинске књиге, одговарајуће атесте за уграђени материјал и другу документацију Извођач радова доставља стручном надзору који ту документацију чува до примопредаје и коначног обрачуна, у супротном се неће извршити плаћање тих позиција, што Извођач радова признаје без права приговора.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Извођач радова подноси ситуације у 6 (шест) примерака Наручиоцу на оверу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97455" w:rsidRPr="00580231" w:rsidRDefault="00897455" w:rsidP="00580231">
      <w:pPr>
        <w:spacing w:after="0" w:line="240" w:lineRule="auto"/>
        <w:ind w:right="-33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Члан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 5.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Рок за испоруку и завршетак уградње столарије је 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9B36D3">
        <w:rPr>
          <w:rFonts w:ascii="Times New Roman" w:hAnsi="Times New Roman" w:cs="Times New Roman"/>
          <w:bCs/>
          <w:iCs/>
          <w:sz w:val="24"/>
          <w:szCs w:val="24"/>
        </w:rPr>
        <w:t>15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календарских дана 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>од дана увођења у посао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Датум увођења у посао стручни надзор уписује у грађевински дневник, а сматраће се да је увођење у посао извршено од дана стицања следећег услова:</w:t>
      </w:r>
    </w:p>
    <w:p w:rsidR="00897455" w:rsidRPr="00580231" w:rsidRDefault="00897455" w:rsidP="00580231">
      <w:pPr>
        <w:spacing w:after="0" w:line="240" w:lineRule="auto"/>
        <w:ind w:right="-334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- да је Наручилац писаним путем позвао Извођача радова и обезбедио му несметан прилаз месту извршења радова.Извођач радова је обавезан да се одазове позиву у року од 2 дана од дана пријема позива.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Под роком завршетка радова сматра се дан њихове спремности за технички преглед, а што стручни надзор констатује у грађевинском дневнику.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Утврђени рокови су фиксни и не могу се мењати без сагласности Наручиоца</w:t>
      </w:r>
    </w:p>
    <w:p w:rsidR="00897455" w:rsidRPr="00580231" w:rsidRDefault="00897455" w:rsidP="00580231">
      <w:pPr>
        <w:spacing w:after="0" w:line="240" w:lineRule="auto"/>
        <w:ind w:right="-334"/>
        <w:jc w:val="center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97455" w:rsidRPr="00580231" w:rsidRDefault="00897455" w:rsidP="00580231">
      <w:pPr>
        <w:spacing w:after="0" w:line="240" w:lineRule="auto"/>
        <w:ind w:right="-33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Члан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 6.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Рок за извођење радова се продужава на захтев Извођача радова а  није изазван кривицом Извођача радова и то у случају елементарних непогода и дејстава више силе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Захтев за продужење рока Извођач радова писмено подноси Наручиоцу у року од два дана од сазнања за околност.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Уговорени рок је продужен када уговорене стране у форми Анекса овог Уговора о томе постигну писмени споразум.                                                               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У случају да Извођач радова не испуњава предвиђену динамику, обавезан је да уведе у рад више извођача радова, без права на захтевање повећаних трошкова или посебне накнаде.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Ако Извођач радова падне у доцњу са извођењем радова, нема право на продужење уговореног рока због околности које су настале у време доцње.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97455" w:rsidRPr="00580231" w:rsidRDefault="00897455" w:rsidP="00580231">
      <w:pPr>
        <w:spacing w:after="0" w:line="240" w:lineRule="auto"/>
        <w:ind w:right="-33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Члан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 7.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Уколико извођач не заврши радове у уговореном року, дужан је да плати Наручиоцу уговорну казну у висини од 0,5% од укупне уговорене вредности за сваки дан закашњења, с тим што укупни износ казне не може бити већи од 10% од вредности укупно уговорених радова.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Наплату уговорене казне Наручилац ће извршити, без претходног пристанка Извођача радова, умањењем рачуна наведеног у окончаној ситуацији.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Обавезе Извођача радова </w:t>
      </w:r>
    </w:p>
    <w:p w:rsidR="00897455" w:rsidRPr="00580231" w:rsidRDefault="00897455" w:rsidP="00580231">
      <w:pPr>
        <w:spacing w:after="0" w:line="240" w:lineRule="auto"/>
        <w:ind w:right="-33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Члан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 8.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Извођач радова се обавезује да изведе радове у складу са важећим прописима, техничким прописима и овим уговором, и да по завршетку радова изведене радове преда Наручиоцу.</w:t>
      </w:r>
    </w:p>
    <w:p w:rsidR="00897455" w:rsidRPr="00580231" w:rsidRDefault="00897455" w:rsidP="00580231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0"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да омогући вршење стручног надзора на објекту;</w:t>
      </w:r>
    </w:p>
    <w:p w:rsidR="00897455" w:rsidRPr="00580231" w:rsidRDefault="00897455" w:rsidP="00580231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0"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да поступи по свим основаним примедбама и захтевима Наручиоца датим на основу извршеног надзора и да у том циљу, у зависности од конкретне ситуације, о свом трошку, изврши поправку или поновно извођење радова, замену набављеног или уграђеног материјала,  или убрзања извођења радова када је запао у доцњу у погледу уговорених рокова извођења радова;</w:t>
      </w:r>
    </w:p>
    <w:p w:rsidR="00897455" w:rsidRPr="00580231" w:rsidRDefault="00897455" w:rsidP="00580231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0"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да уведе у рад више смена, продужи смену или уведе у рад више извођача радова, без права на повећање трошкова или посебне накнаде за то уколико не испуњава предвиђену динамику;</w:t>
      </w:r>
    </w:p>
    <w:p w:rsidR="00897455" w:rsidRPr="00580231" w:rsidRDefault="00897455" w:rsidP="00580231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0"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да сноси трошкове накнадних прегледа комисије за пријем радова уколико се утврде неправилности и недостаци;</w:t>
      </w:r>
    </w:p>
    <w:p w:rsidR="00897455" w:rsidRPr="00580231" w:rsidRDefault="00897455" w:rsidP="00580231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0"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да гарантује квалитет изведених радова и употребљеног материјала, с тим да отклањању недостатка у гарантном року за изведене радове Извођач мора да поступи у року од 5 дана.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/>
          <w:sz w:val="24"/>
          <w:szCs w:val="24"/>
          <w:lang w:val="sr-Cyrl-CS"/>
        </w:rPr>
        <w:t>Члан 9.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Извођач радова се обавезује да о свом трошку обезбеди и истакне на видном месту таблу, која мора да садржи:</w:t>
      </w:r>
    </w:p>
    <w:p w:rsidR="00897455" w:rsidRPr="00580231" w:rsidRDefault="00897455" w:rsidP="00580231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0" w:right="-334"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податке о објекту на коме се уграђује столарија</w:t>
      </w:r>
    </w:p>
    <w:p w:rsidR="00897455" w:rsidRPr="00580231" w:rsidRDefault="00897455" w:rsidP="00580231">
      <w:pPr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ind w:left="0"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податке о Наручиоцу , Извођачу радова и надзорном органу;</w:t>
      </w:r>
    </w:p>
    <w:p w:rsidR="00897455" w:rsidRPr="00580231" w:rsidRDefault="00897455" w:rsidP="00580231">
      <w:pPr>
        <w:spacing w:after="0" w:line="240" w:lineRule="auto"/>
        <w:ind w:right="-334" w:firstLine="708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-     почетку извођења радова и року завршетка радова</w:t>
      </w:r>
    </w:p>
    <w:p w:rsidR="00897455" w:rsidRPr="00580231" w:rsidRDefault="00897455" w:rsidP="00580231">
      <w:pPr>
        <w:spacing w:after="0" w:line="240" w:lineRule="auto"/>
        <w:ind w:right="-334"/>
        <w:jc w:val="center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/>
          <w:sz w:val="24"/>
          <w:szCs w:val="24"/>
          <w:lang w:val="sr-Cyrl-CS"/>
        </w:rPr>
        <w:t>Обавезе Наручиоца</w:t>
      </w:r>
      <w:r w:rsidRPr="00580231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</w:t>
      </w:r>
    </w:p>
    <w:p w:rsidR="00897455" w:rsidRPr="00580231" w:rsidRDefault="00897455" w:rsidP="00580231">
      <w:pPr>
        <w:tabs>
          <w:tab w:val="left" w:pos="360"/>
          <w:tab w:val="center" w:pos="5220"/>
          <w:tab w:val="left" w:pos="6714"/>
        </w:tabs>
        <w:spacing w:after="0" w:line="240" w:lineRule="auto"/>
        <w:ind w:right="-334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/>
          <w:sz w:val="24"/>
          <w:szCs w:val="24"/>
          <w:lang w:val="sr-Cyrl-CS"/>
        </w:rPr>
        <w:t>Члан 10.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Наручилац се обавезује да Извођачу радова плати уговорену цену под условима и на начин одређен чланом 4. овог Уговора, и да од Извођача , по завршетку радова, прими изведене радове.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Наручилац ће обезбедити вршење стручног надзора над извршењем уговорених обавеза Извођача радова, о чему закључује посебан уговор са надзорним органом.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Наручилац се обавезује да уведе Извођача радова у посао, обезбеђујући му несметан прилаз месту извршења радова.</w:t>
      </w:r>
    </w:p>
    <w:p w:rsidR="00897455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7532B7" w:rsidRDefault="007532B7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7532B7" w:rsidRDefault="007532B7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7532B7" w:rsidRPr="00580231" w:rsidRDefault="007532B7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Осигурање и гаранција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231">
        <w:rPr>
          <w:rFonts w:ascii="Times New Roman" w:hAnsi="Times New Roman" w:cs="Times New Roman"/>
          <w:b/>
          <w:sz w:val="24"/>
          <w:szCs w:val="24"/>
          <w:lang w:val="sr-Cyrl-CS"/>
        </w:rPr>
        <w:t>Члан 11.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</w:p>
    <w:p w:rsidR="00897455" w:rsidRPr="00580231" w:rsidRDefault="00897455" w:rsidP="00580231">
      <w:pPr>
        <w:spacing w:after="0" w:line="240" w:lineRule="auto"/>
        <w:ind w:right="-33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80231">
        <w:rPr>
          <w:rFonts w:ascii="Times New Roman" w:hAnsi="Times New Roman" w:cs="Times New Roman"/>
          <w:sz w:val="24"/>
          <w:szCs w:val="24"/>
          <w:lang w:val="ru-RU"/>
        </w:rPr>
        <w:t xml:space="preserve">Приликом закључења уговора Извођач радова се обавезује да обезбеди, </w:t>
      </w:r>
    </w:p>
    <w:p w:rsidR="00897455" w:rsidRPr="00580231" w:rsidRDefault="00897455" w:rsidP="00580231">
      <w:p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rPr>
          <w:rFonts w:ascii="Times New Roman" w:hAnsi="Times New Roman" w:cs="Times New Roman"/>
          <w:b/>
          <w:sz w:val="24"/>
          <w:szCs w:val="24"/>
        </w:rPr>
      </w:pPr>
      <w:r w:rsidRPr="0058023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Неопозиву и безусловну</w:t>
      </w:r>
      <w:r w:rsidRPr="0058023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бланко сопствену (“</w:t>
      </w:r>
      <w:r w:rsidRPr="00580231">
        <w:rPr>
          <w:rFonts w:ascii="Times New Roman" w:hAnsi="Times New Roman" w:cs="Times New Roman"/>
          <w:b/>
          <w:bCs/>
          <w:sz w:val="24"/>
          <w:szCs w:val="24"/>
        </w:rPr>
        <w:t>соло</w:t>
      </w:r>
      <w:r w:rsidRPr="0058023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“)</w:t>
      </w:r>
      <w:r w:rsidRPr="00580231">
        <w:rPr>
          <w:rFonts w:ascii="Times New Roman" w:hAnsi="Times New Roman" w:cs="Times New Roman"/>
          <w:b/>
          <w:bCs/>
          <w:sz w:val="24"/>
          <w:szCs w:val="24"/>
        </w:rPr>
        <w:t xml:space="preserve"> меницу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80231">
        <w:rPr>
          <w:rFonts w:ascii="Times New Roman" w:hAnsi="Times New Roman" w:cs="Times New Roman"/>
          <w:b/>
          <w:sz w:val="24"/>
          <w:szCs w:val="24"/>
          <w:lang w:val="sr-Cyrl-CS"/>
        </w:rPr>
        <w:t>у за добро извршење посла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, плативу на први позив без приговора, роком важности најмање 15 дана дуже од дана истека Уговора.Као дан истека уговора рачуна се дан примопредаје радова на уградњи столарије. </w:t>
      </w:r>
    </w:p>
    <w:p w:rsidR="00897455" w:rsidRPr="00580231" w:rsidRDefault="00897455" w:rsidP="00580231">
      <w:pPr>
        <w:tabs>
          <w:tab w:val="left" w:pos="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          Гарантни рок за изведене радове (дат у понуди) рачуна се од датума примопредаје радова. Гарантни рок за све коришћене материјале је у складу са гарантним роком произвођача рачунато од датума примопредаје радова.</w:t>
      </w:r>
    </w:p>
    <w:p w:rsidR="00897455" w:rsidRPr="00580231" w:rsidRDefault="00897455" w:rsidP="00580231">
      <w:pPr>
        <w:tabs>
          <w:tab w:val="left" w:pos="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          Наручилац има право да тражи продужење гаранције за отклањање недостатака у гарантном року уколико Извођач на писмени позив Наручиоца не отклони недостатке у извођењу радова, односно не усклади квалитет материјала и извођење са захтевима Наручиоца.</w:t>
      </w:r>
    </w:p>
    <w:p w:rsidR="00897455" w:rsidRPr="00580231" w:rsidRDefault="00897455" w:rsidP="00580231">
      <w:pPr>
        <w:tabs>
          <w:tab w:val="left" w:pos="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</w:rPr>
        <w:t>2. Изабрани понуђач се обавезује да у тенутку примопредаје  предмета јавне набавке</w:t>
      </w:r>
      <w:r w:rsidRPr="005802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0231">
        <w:rPr>
          <w:rFonts w:ascii="Times New Roman" w:hAnsi="Times New Roman" w:cs="Times New Roman"/>
          <w:sz w:val="24"/>
          <w:szCs w:val="24"/>
        </w:rPr>
        <w:t xml:space="preserve">преда наручиоцу </w:t>
      </w:r>
      <w:r w:rsidRPr="0058023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бланко сопствену (“</w:t>
      </w:r>
      <w:r w:rsidRPr="00580231">
        <w:rPr>
          <w:rFonts w:ascii="Times New Roman" w:hAnsi="Times New Roman" w:cs="Times New Roman"/>
          <w:b/>
          <w:bCs/>
          <w:sz w:val="24"/>
          <w:szCs w:val="24"/>
        </w:rPr>
        <w:t>соло</w:t>
      </w:r>
      <w:r w:rsidRPr="0058023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“)</w:t>
      </w:r>
      <w:r w:rsidRPr="00580231">
        <w:rPr>
          <w:rFonts w:ascii="Times New Roman" w:hAnsi="Times New Roman" w:cs="Times New Roman"/>
          <w:b/>
          <w:bCs/>
          <w:sz w:val="24"/>
          <w:szCs w:val="24"/>
        </w:rPr>
        <w:t xml:space="preserve"> меницу</w:t>
      </w:r>
      <w:r w:rsidRPr="00580231">
        <w:rPr>
          <w:rFonts w:ascii="Times New Roman" w:eastAsia="TimesNewRomanPSMT" w:hAnsi="Times New Roman" w:cs="Times New Roman"/>
          <w:bCs/>
          <w:iCs/>
          <w:sz w:val="24"/>
          <w:szCs w:val="24"/>
          <w:lang w:val="sr-Cyrl-CS"/>
        </w:rPr>
        <w:t xml:space="preserve">, </w:t>
      </w:r>
      <w:r w:rsidRPr="00580231">
        <w:rPr>
          <w:rFonts w:ascii="Times New Roman" w:hAnsi="Times New Roman" w:cs="Times New Roman"/>
          <w:sz w:val="24"/>
          <w:szCs w:val="24"/>
        </w:rPr>
        <w:t>за отклањање грешака у гарантном року, која ће бити са клаузулама: безусловна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580231">
        <w:rPr>
          <w:rFonts w:ascii="Times New Roman" w:hAnsi="Times New Roman" w:cs="Times New Roman"/>
          <w:sz w:val="24"/>
          <w:szCs w:val="24"/>
        </w:rPr>
        <w:t>платива на први позив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580231">
        <w:rPr>
          <w:rFonts w:ascii="Times New Roman" w:hAnsi="Times New Roman" w:cs="Times New Roman"/>
          <w:sz w:val="24"/>
          <w:szCs w:val="24"/>
          <w:lang w:val="sr-Cyrl-BA"/>
        </w:rPr>
        <w:t>Меница</w:t>
      </w:r>
      <w:r w:rsidRPr="00580231">
        <w:rPr>
          <w:rFonts w:ascii="Times New Roman" w:hAnsi="Times New Roman" w:cs="Times New Roman"/>
          <w:sz w:val="24"/>
          <w:szCs w:val="24"/>
        </w:rPr>
        <w:t xml:space="preserve"> за отклањање грешака у гарантном року се издаје </w:t>
      </w:r>
      <w:r w:rsidRPr="00580231">
        <w:rPr>
          <w:rFonts w:ascii="Times New Roman" w:hAnsi="Times New Roman" w:cs="Times New Roman"/>
          <w:b/>
          <w:sz w:val="24"/>
          <w:szCs w:val="24"/>
          <w:u w:val="single"/>
        </w:rPr>
        <w:t xml:space="preserve">у висини </w:t>
      </w:r>
      <w:r w:rsidRPr="00580231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10</w:t>
      </w:r>
      <w:r w:rsidRPr="00580231">
        <w:rPr>
          <w:rFonts w:ascii="Times New Roman" w:hAnsi="Times New Roman" w:cs="Times New Roman"/>
          <w:b/>
          <w:sz w:val="24"/>
          <w:szCs w:val="24"/>
          <w:u w:val="single"/>
        </w:rPr>
        <w:t xml:space="preserve">% од укупне вредности уговора, </w:t>
      </w:r>
      <w:r w:rsidRPr="00580231">
        <w:rPr>
          <w:rFonts w:ascii="Times New Roman" w:hAnsi="Times New Roman" w:cs="Times New Roman"/>
          <w:sz w:val="24"/>
          <w:szCs w:val="24"/>
        </w:rPr>
        <w:t>без ПДВ</w:t>
      </w:r>
      <w:r w:rsidRPr="0058023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802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80231">
        <w:rPr>
          <w:rFonts w:ascii="Times New Roman" w:hAnsi="Times New Roman" w:cs="Times New Roman"/>
          <w:sz w:val="24"/>
          <w:szCs w:val="24"/>
        </w:rPr>
        <w:t>. Рок важења банкарске гаранције мора бити 5 (пет) дана дужи од гарантног рока.</w:t>
      </w:r>
    </w:p>
    <w:p w:rsidR="00897455" w:rsidRPr="00580231" w:rsidRDefault="00897455" w:rsidP="00580231">
      <w:pPr>
        <w:tabs>
          <w:tab w:val="left" w:pos="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Гаранцију за отклањање недостатака у гарантном року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Наручилац сме да наплати уколико Извођач радова не отпочне са отклањањем недостатака у року од 5 дана од дана пријема писменог захтева Наручиоца.</w:t>
      </w:r>
    </w:p>
    <w:p w:rsidR="00897455" w:rsidRPr="00580231" w:rsidRDefault="00897455" w:rsidP="00580231">
      <w:pPr>
        <w:tabs>
          <w:tab w:val="left" w:pos="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          У том случају Наручилац може ангажовати другог Извођача радова и недостатке отклонити по тржишним ценама у складу са правним стандардом о пажњи доброг привредника.</w:t>
      </w:r>
    </w:p>
    <w:p w:rsidR="00897455" w:rsidRPr="00580231" w:rsidRDefault="00897455" w:rsidP="00580231">
      <w:pPr>
        <w:tabs>
          <w:tab w:val="left" w:pos="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          Извођач радова је дужан да осигура извођење радова код осигуравајућег завода на уговорени износ за све време изградње, тј. до  предаје радова Наручиоцу и потписивања записника о примопредаји.</w:t>
      </w:r>
    </w:p>
    <w:p w:rsidR="00897455" w:rsidRPr="00580231" w:rsidRDefault="00897455" w:rsidP="00580231">
      <w:pPr>
        <w:spacing w:after="0" w:line="240" w:lineRule="auto"/>
        <w:ind w:right="-334"/>
        <w:jc w:val="center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97455" w:rsidRPr="00580231" w:rsidRDefault="00897455" w:rsidP="00580231">
      <w:pPr>
        <w:spacing w:after="0" w:line="240" w:lineRule="auto"/>
        <w:ind w:right="-33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Члан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2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Гарантни рок за уграђену столарију износи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9B36D3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  (</w:t>
      </w:r>
      <w:r w:rsidR="009B36D3">
        <w:rPr>
          <w:rFonts w:ascii="Times New Roman" w:hAnsi="Times New Roman" w:cs="Times New Roman"/>
          <w:bCs/>
          <w:iCs/>
          <w:sz w:val="24"/>
          <w:szCs w:val="24"/>
        </w:rPr>
        <w:t>две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)  </w:t>
      </w: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године рачунајући од дана примопредаје радова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З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уграђен материјал важи гарантни рок у складу са условима произвођача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који тече од дана извршене примпредаје радова Наручиоцу.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Извођач радова је дужан да на дан извршене примопредаје радова који су предмет овог уговора, записнички преда Наручиоцу све гарантне листове за уграђени материјал  као и упутство за руковање.</w:t>
      </w: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:rsidR="00897455" w:rsidRPr="00580231" w:rsidRDefault="00897455" w:rsidP="00580231">
      <w:pPr>
        <w:spacing w:after="0" w:line="240" w:lineRule="auto"/>
        <w:ind w:right="-33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Члан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3</w:t>
      </w:r>
      <w:r w:rsidRPr="0058023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58023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          За укупан уграђени материјал Извођач радова мора да има сертификате квалитета и атесте који се захтевају по важећим прописима и мерама за ПВЦ столарију у складу са техничком документацијом.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          Уколико Наручилац утврди да употребљени материјал не одговара стандардима и техничким прописима, он га одбија и забрањује његову употребу. У случају спора меродаван је налаз овлашћене организације за контролу квалитета.                                                                           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          Извођач радова је дужан да о свом трошку обави одговарајућа испитивања материјала. Поред тога, он је одговоран уколико употреби материјал који не одговара квалитету.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 Надзорни орган има право да врши стручни надзор над извођењем уговорених радова и сва права и обавезе по Закону о планирању и изградњи.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Члан 15.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Уколико се током извођења радова појави потреба за извођењем вишкова радова Извођач је дужан да застане са том врстом радова и писмено обавести стручни надзор, Наручиоца.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По добијању писмене сагласности Наручиоца, Извођач радова ће извести вишак радова. Јединичне цене за све позиције из предмера радова усвојене понуде Испоручиоца бр. </w:t>
      </w:r>
      <w:r w:rsidR="009B36D3">
        <w:rPr>
          <w:rFonts w:ascii="Times New Roman" w:hAnsi="Times New Roman" w:cs="Times New Roman"/>
          <w:sz w:val="24"/>
          <w:szCs w:val="24"/>
          <w:lang w:val="sr-Cyrl-CS"/>
        </w:rPr>
        <w:t>227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9B36D3">
        <w:rPr>
          <w:rFonts w:ascii="Times New Roman" w:hAnsi="Times New Roman" w:cs="Times New Roman"/>
          <w:sz w:val="24"/>
          <w:szCs w:val="24"/>
          <w:lang w:val="sr-Cyrl-CS"/>
        </w:rPr>
        <w:t>27.10.2015.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за које се утврди постојање вишка радова остају фиксне и непроменљиве, а извођење вишка радова до 10% количине неће утицати на продужетак рока завршетка радова.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Члан 16.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Извођач радова  може и без претходне сагласности Наручиоца, а уз сагласност стручног надзора извести хитне непредвиђене радове, уколико је њихово извођење нужно за спречавање штете, а изазвани су променом тла, појавом воде или другим ванредним и неочекиваним догађајима, који се нису могли предвидети у току израде пројектне документације.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Извођач радова и стручни надзор су дужни да истог дана када наступе околности из става 1. овог  члана, о томе обавесте Наручиоца.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Наручилац може раскинути уговор уколико би услед ових радова цена морала бити знатно повећана, о чему је дужан да без одлагања обавести Извођача радова.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Извођача радова има право на правичну накнаду за учињене неопходне трошкове и исплату дела цене за до тада извршене радове.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Члан 17.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Накнадни радови су радови који нису уговорени и нису нужни за испуњење овог уговора, те уколико Наручилац захтева да се изведу потребно их је посебно уговорити.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Фактички обављени накнадни радови, без писмено закљученог уговора су правно неважећи.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/>
          <w:sz w:val="24"/>
          <w:szCs w:val="24"/>
          <w:lang w:val="sr-Cyrl-CS"/>
        </w:rPr>
        <w:t>Примопредаја изведених радова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Члан 18.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Извођач радова о завршетку уговорених радова обавештава Наручиоца, и стручни надзор, а дан завршетка радова уписује се у грађевински дневник.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Примопредаја радова се врши комисијски најкасније у року од 3 дана од дана пријема писменог обавештења.</w:t>
      </w:r>
    </w:p>
    <w:p w:rsidR="00897455" w:rsidRPr="00580231" w:rsidRDefault="00897455" w:rsidP="005802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Комисију за примопредају радова чине </w:t>
      </w:r>
      <w:r w:rsidRPr="00580231">
        <w:rPr>
          <w:rFonts w:ascii="Times New Roman" w:eastAsia="Times New Roman" w:hAnsi="Times New Roman" w:cs="Times New Roman"/>
          <w:sz w:val="24"/>
          <w:szCs w:val="24"/>
          <w:lang w:val="sr-Cyrl-CS"/>
        </w:rPr>
        <w:t>3 лица одређена од стране Наручиоца и представник Извођача радова, која врши контролу обима и квалитета изведених радова, у присуству стручног надзора.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Комисија сачињава записник о примопредаји.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Извођач радова је дужан да приликом примопредаје преда Наручиоцу, пре техничког прегледа, попуњене одговарајуће табеле свих уграђених материјала са приложеним атестима.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Грешке, односно недостатке које утврди Наручилац у току извођења или приликом преузимања и предаје радова, Извођача радова мора да отклони без одлагања. Уколико те недостатке Извођача радова не почне да отклања у року од 3 дана и ако их не отклони у споразумно утврђеном року Наручилац ће радове поверити неком другом извођачу на рачун Извођача радова.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Евентуално уступање отклањања недостатака другом извођачу Наручилац ће учинити по тржишним ценама и са пажњом доброг привредника.</w:t>
      </w:r>
    </w:p>
    <w:p w:rsidR="00BB7EBE" w:rsidRDefault="00BB7EBE" w:rsidP="00580231">
      <w:pPr>
        <w:tabs>
          <w:tab w:val="left" w:pos="360"/>
        </w:tabs>
        <w:spacing w:after="0" w:line="240" w:lineRule="auto"/>
        <w:ind w:right="-334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7EBE" w:rsidRDefault="00BB7EBE" w:rsidP="00580231">
      <w:pPr>
        <w:tabs>
          <w:tab w:val="left" w:pos="360"/>
        </w:tabs>
        <w:spacing w:after="0" w:line="240" w:lineRule="auto"/>
        <w:ind w:right="-334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Члан 19</w:t>
      </w:r>
      <w:r w:rsidRPr="0058023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Коначна количина и вредност радова по овом Уговору утврђује се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Коначни обрачун се испоставља истовремено са записником о примопредаји радова.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Члан 20.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Наручилац задржава право да једнострано раскине овај Уговор уколико Извођач радова касни са извођењем радова дуже од 15 календарских дана.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Наручилац задржава право да једнострано раскине овај Уговор уколико извршени радови и уграђена столарија не одговарају прописима или стандардима за ту врсту посла и квалитету наведеном у понуди Извођача радова, а Извођач радова није поступио по примедбама стручног надзора.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Наручилац може једнострано раскинути уговор у случају да се на основу грађевинског дневника утврди да Извођач радова касни са извођењем радова дуже од 15 календарских дана, или из неоправданих разлога прекине са извођењем радова.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Наручилац може једнострано раскинути уговор и у случају недостатка средстава за његову реализацију.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овим Уговором.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Уговор се раскида писменом изјавом која садржи основ за раскид уговора и доставља се другој уговорној страни.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У случају раскида Уговора, Извођача радова је дужан да изведене радове обезбеди и сачува од пропадања, као и да Наручиоцу преда пројекат изведеног стања објекта.                                              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Члан 21.</w:t>
      </w:r>
    </w:p>
    <w:p w:rsidR="00897455" w:rsidRPr="00580231" w:rsidRDefault="00897455" w:rsidP="00580231">
      <w:pPr>
        <w:tabs>
          <w:tab w:val="left" w:pos="360"/>
          <w:tab w:val="left" w:pos="72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За све што овим Уговором није посебно утврђено примењују се одредбе Закона о планирању и изградњи објеката и Закона о облигационим односима.</w:t>
      </w:r>
    </w:p>
    <w:p w:rsidR="00897455" w:rsidRDefault="00897455" w:rsidP="00580231">
      <w:pPr>
        <w:tabs>
          <w:tab w:val="left" w:pos="360"/>
        </w:tabs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B7EBE" w:rsidRPr="00580231" w:rsidRDefault="00BB7EBE" w:rsidP="00580231">
      <w:pPr>
        <w:tabs>
          <w:tab w:val="left" w:pos="360"/>
        </w:tabs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Члан 22.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Прилози и саставни делови овог Уговора су: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 xml:space="preserve">  -   понуда Извођача радова бр.</w:t>
      </w:r>
      <w:r w:rsidR="009B36D3">
        <w:rPr>
          <w:rFonts w:ascii="Times New Roman" w:hAnsi="Times New Roman" w:cs="Times New Roman"/>
          <w:sz w:val="24"/>
          <w:szCs w:val="24"/>
          <w:lang w:val="sr-Cyrl-CS"/>
        </w:rPr>
        <w:t xml:space="preserve">227 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9B36D3">
        <w:rPr>
          <w:rFonts w:ascii="Times New Roman" w:hAnsi="Times New Roman" w:cs="Times New Roman"/>
          <w:sz w:val="24"/>
          <w:szCs w:val="24"/>
          <w:lang w:val="sr-Cyrl-CS"/>
        </w:rPr>
        <w:t>27.10.</w:t>
      </w:r>
      <w:r w:rsidRPr="00580231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897455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36D3" w:rsidRPr="00580231" w:rsidRDefault="009B36D3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Члан 23.</w:t>
      </w:r>
    </w:p>
    <w:p w:rsidR="00897455" w:rsidRPr="00580231" w:rsidRDefault="00897455" w:rsidP="00580231">
      <w:pPr>
        <w:tabs>
          <w:tab w:val="left" w:pos="360"/>
          <w:tab w:val="left" w:pos="72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Све евентуалне спорове уговорне стране ће решавати споразумно. Уколико до споразума не дође, надлежан је Привредни суд у  Пожаревцу.</w:t>
      </w:r>
    </w:p>
    <w:p w:rsidR="00897455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7EBE" w:rsidRPr="00580231" w:rsidRDefault="00BB7EBE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Члан 24.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Овај Уговор ступа на снагу даном потписа свих уговорних страна.</w:t>
      </w:r>
    </w:p>
    <w:p w:rsidR="00897455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7EBE" w:rsidRPr="00580231" w:rsidRDefault="00BB7EBE" w:rsidP="00580231">
      <w:pPr>
        <w:tabs>
          <w:tab w:val="left" w:pos="360"/>
        </w:tabs>
        <w:spacing w:after="0" w:line="240" w:lineRule="auto"/>
        <w:ind w:right="-33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25.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0231">
        <w:rPr>
          <w:rFonts w:ascii="Times New Roman" w:hAnsi="Times New Roman" w:cs="Times New Roman"/>
          <w:sz w:val="24"/>
          <w:szCs w:val="24"/>
          <w:lang w:val="sr-Cyrl-CS"/>
        </w:rPr>
        <w:t>Овај Уговор је сачињен у шест једнаких примерака, по три за сваку уговорну страну.</w:t>
      </w:r>
    </w:p>
    <w:p w:rsidR="00897455" w:rsidRPr="00580231" w:rsidRDefault="00897455" w:rsidP="00580231">
      <w:pPr>
        <w:tabs>
          <w:tab w:val="left" w:pos="360"/>
        </w:tabs>
        <w:spacing w:after="0" w:line="240" w:lineRule="auto"/>
        <w:ind w:right="-334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7455" w:rsidRPr="00580231" w:rsidRDefault="00897455" w:rsidP="00580231">
      <w:pPr>
        <w:spacing w:after="0" w:line="240" w:lineRule="auto"/>
        <w:ind w:right="-334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 ИЗВОЂАЧ РАДОВА                                   </w:t>
      </w:r>
      <w:r w:rsidR="00B134E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       </w:t>
      </w:r>
      <w:r w:rsidRPr="00580231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ЦЕНТАР ЗА СОЦИЈАЛНИ РАД</w:t>
      </w:r>
    </w:p>
    <w:p w:rsidR="00897455" w:rsidRPr="00580231" w:rsidRDefault="00897455" w:rsidP="00580231">
      <w:pPr>
        <w:spacing w:after="0" w:line="240" w:lineRule="auto"/>
        <w:ind w:right="-334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                                                         </w:t>
      </w:r>
      <w:r w:rsidR="00B134E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             </w:t>
      </w:r>
      <w:r w:rsidRPr="00580231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ЗА ОПШТИНУ КУЧЕВО</w:t>
      </w:r>
    </w:p>
    <w:p w:rsidR="00897455" w:rsidRPr="00580231" w:rsidRDefault="00897455" w:rsidP="0058023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</w:p>
    <w:p w:rsidR="00897455" w:rsidRPr="00580231" w:rsidRDefault="00897455" w:rsidP="0058023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_____________________                                                   _________________________</w:t>
      </w:r>
    </w:p>
    <w:p w:rsidR="00897455" w:rsidRPr="00580231" w:rsidRDefault="00897455" w:rsidP="0058023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580231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     Директор                                  </w:t>
      </w:r>
      <w:r w:rsidR="00B134EC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                     </w:t>
      </w:r>
      <w:r w:rsidR="00B134EC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          </w:t>
      </w:r>
      <w:r w:rsidRPr="00580231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Слађана Марановић Николић</w:t>
      </w:r>
    </w:p>
    <w:p w:rsidR="00442836" w:rsidRPr="00580231" w:rsidRDefault="00442836" w:rsidP="00580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2836" w:rsidRPr="00580231" w:rsidSect="00E57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1833"/>
    <w:multiLevelType w:val="hybridMultilevel"/>
    <w:tmpl w:val="076CF2D0"/>
    <w:lvl w:ilvl="0" w:tplc="CADCE53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897455"/>
    <w:rsid w:val="001C4682"/>
    <w:rsid w:val="004329A1"/>
    <w:rsid w:val="00442836"/>
    <w:rsid w:val="0051131E"/>
    <w:rsid w:val="00580231"/>
    <w:rsid w:val="005E57A7"/>
    <w:rsid w:val="006609ED"/>
    <w:rsid w:val="006E4E4E"/>
    <w:rsid w:val="007379AA"/>
    <w:rsid w:val="007532B7"/>
    <w:rsid w:val="00787B23"/>
    <w:rsid w:val="00845161"/>
    <w:rsid w:val="008927F6"/>
    <w:rsid w:val="00897455"/>
    <w:rsid w:val="009B36D3"/>
    <w:rsid w:val="00A874D1"/>
    <w:rsid w:val="00AB2B92"/>
    <w:rsid w:val="00AD106E"/>
    <w:rsid w:val="00B134EC"/>
    <w:rsid w:val="00B1791A"/>
    <w:rsid w:val="00B43619"/>
    <w:rsid w:val="00BB7EBE"/>
    <w:rsid w:val="00D30D1A"/>
    <w:rsid w:val="00E5758F"/>
    <w:rsid w:val="00FE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897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897455"/>
    <w:rPr>
      <w:rFonts w:ascii="Arial" w:eastAsia="Times New Roman" w:hAnsi="Arial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predrag</cp:lastModifiedBy>
  <cp:revision>19</cp:revision>
  <dcterms:created xsi:type="dcterms:W3CDTF">2015-10-30T11:13:00Z</dcterms:created>
  <dcterms:modified xsi:type="dcterms:W3CDTF">2015-11-02T05:24:00Z</dcterms:modified>
</cp:coreProperties>
</file>